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88F4" w14:textId="77777777" w:rsidR="00462029" w:rsidRDefault="008A265E">
      <w:pPr>
        <w:pStyle w:val="Brdtext"/>
        <w:ind w:left="195"/>
        <w:rPr>
          <w:sz w:val="20"/>
        </w:rPr>
      </w:pPr>
      <w:r>
        <w:rPr>
          <w:noProof/>
          <w:sz w:val="20"/>
        </w:rPr>
        <w:drawing>
          <wp:inline distT="0" distB="0" distL="0" distR="0" wp14:anchorId="64448902" wp14:editId="64448903">
            <wp:extent cx="1521541" cy="26412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21541" cy="264128"/>
                    </a:xfrm>
                    <a:prstGeom prst="rect">
                      <a:avLst/>
                    </a:prstGeom>
                  </pic:spPr>
                </pic:pic>
              </a:graphicData>
            </a:graphic>
          </wp:inline>
        </w:drawing>
      </w:r>
    </w:p>
    <w:p w14:paraId="644488F5" w14:textId="77777777" w:rsidR="00462029" w:rsidRDefault="00462029">
      <w:pPr>
        <w:pStyle w:val="Brdtext"/>
        <w:spacing w:before="160"/>
        <w:rPr>
          <w:sz w:val="28"/>
        </w:rPr>
      </w:pPr>
    </w:p>
    <w:p w14:paraId="151BD158" w14:textId="77777777" w:rsidR="007F0482" w:rsidRPr="007F0482" w:rsidRDefault="007F0482" w:rsidP="007F0482">
      <w:pPr>
        <w:pStyle w:val="Brdtext"/>
        <w:spacing w:before="20"/>
        <w:rPr>
          <w:b/>
          <w:bCs/>
          <w:sz w:val="28"/>
          <w:szCs w:val="28"/>
          <w:lang w:val="en-US"/>
        </w:rPr>
      </w:pPr>
      <w:bookmarkStart w:id="0" w:name="Reflektionsdagblad"/>
      <w:bookmarkEnd w:id="0"/>
      <w:r w:rsidRPr="007F0482">
        <w:rPr>
          <w:b/>
          <w:bCs/>
          <w:sz w:val="28"/>
          <w:szCs w:val="28"/>
          <w:lang w:val="en-US"/>
        </w:rPr>
        <w:t>Reflection Log</w:t>
      </w:r>
    </w:p>
    <w:p w14:paraId="52471D2F" w14:textId="01E1FF02" w:rsidR="007F0482" w:rsidRDefault="007F0482" w:rsidP="007F0482">
      <w:pPr>
        <w:pStyle w:val="Brdtext"/>
        <w:spacing w:before="20"/>
        <w:rPr>
          <w:lang w:val="en-US"/>
        </w:rPr>
      </w:pPr>
      <w:r w:rsidRPr="007F0482">
        <w:rPr>
          <w:lang w:val="en-US"/>
        </w:rPr>
        <w:t xml:space="preserve">The Reflection Log includes the student's individual reflections related to the clinical placement. The student should reflect on at least one event or situation that occurred or made an impression during the day. The accompanying matrix of completed activities should be used as a tool to support </w:t>
      </w:r>
      <w:r w:rsidRPr="007F0482">
        <w:rPr>
          <w:lang w:val="en-US"/>
        </w:rPr>
        <w:t>reflection</w:t>
      </w:r>
      <w:r w:rsidRPr="007F0482">
        <w:rPr>
          <w:lang w:val="en-US"/>
        </w:rPr>
        <w:t>. The same log sheet may be used over multiple days.</w:t>
      </w:r>
    </w:p>
    <w:p w14:paraId="7AE8BC5C" w14:textId="77777777" w:rsidR="007F0482" w:rsidRPr="007F0482" w:rsidRDefault="007F0482" w:rsidP="007F0482">
      <w:pPr>
        <w:pStyle w:val="Brdtext"/>
        <w:spacing w:before="20"/>
        <w:rPr>
          <w:lang w:val="en-US"/>
        </w:rPr>
      </w:pPr>
    </w:p>
    <w:p w14:paraId="0D377A64" w14:textId="77777777" w:rsidR="007F0482" w:rsidRPr="007F0482" w:rsidRDefault="007F0482" w:rsidP="007F0482">
      <w:pPr>
        <w:pStyle w:val="Brdtext"/>
        <w:spacing w:before="20"/>
        <w:rPr>
          <w:lang w:val="en-US"/>
        </w:rPr>
      </w:pPr>
      <w:r w:rsidRPr="007F0482">
        <w:rPr>
          <w:lang w:val="en-US"/>
        </w:rPr>
        <w:t>Through reflection, the student develops an understanding of how theory and practice are connected. Reflection should take place after each work shift, with the supervisor providing feedback on what the student should focus on in the coming days.</w:t>
      </w:r>
    </w:p>
    <w:p w14:paraId="61225DED" w14:textId="77777777" w:rsidR="00E87FB6" w:rsidRPr="007F0482" w:rsidRDefault="00E87FB6">
      <w:pPr>
        <w:pStyle w:val="Brdtext"/>
        <w:spacing w:before="1"/>
        <w:ind w:left="112" w:right="815"/>
        <w:jc w:val="both"/>
        <w:rPr>
          <w:lang w:val="en-US"/>
        </w:rPr>
      </w:pPr>
    </w:p>
    <w:p w14:paraId="4FF8C989" w14:textId="77777777" w:rsidR="007F0482" w:rsidRPr="007F0482" w:rsidRDefault="007F0482" w:rsidP="007F0482">
      <w:pPr>
        <w:pStyle w:val="Brdtext"/>
        <w:spacing w:before="20"/>
        <w:rPr>
          <w:lang w:val="en-US"/>
        </w:rPr>
      </w:pPr>
      <w:r w:rsidRPr="007F0482">
        <w:rPr>
          <w:lang w:val="en-US"/>
        </w:rPr>
        <w:t>The following questions may be helpful during reflection:</w:t>
      </w:r>
    </w:p>
    <w:p w14:paraId="16586DF4" w14:textId="77777777" w:rsidR="007F0482" w:rsidRPr="007F0482" w:rsidRDefault="007F0482" w:rsidP="007F0482">
      <w:pPr>
        <w:pStyle w:val="Brdtext"/>
        <w:numPr>
          <w:ilvl w:val="0"/>
          <w:numId w:val="4"/>
        </w:numPr>
        <w:spacing w:before="20"/>
      </w:pPr>
      <w:r w:rsidRPr="007F0482">
        <w:rPr>
          <w:lang w:val="en-US"/>
        </w:rPr>
        <w:t xml:space="preserve">What have I learned today? </w:t>
      </w:r>
      <w:r w:rsidRPr="007F0482">
        <w:t>Which situations triggered thoughts?</w:t>
      </w:r>
    </w:p>
    <w:p w14:paraId="597EF3AB" w14:textId="77777777" w:rsidR="007F0482" w:rsidRPr="007F0482" w:rsidRDefault="007F0482" w:rsidP="007F0482">
      <w:pPr>
        <w:pStyle w:val="Brdtext"/>
        <w:numPr>
          <w:ilvl w:val="0"/>
          <w:numId w:val="4"/>
        </w:numPr>
        <w:spacing w:before="20"/>
        <w:rPr>
          <w:lang w:val="en-US"/>
        </w:rPr>
      </w:pPr>
      <w:r w:rsidRPr="007F0482">
        <w:rPr>
          <w:lang w:val="en-US"/>
        </w:rPr>
        <w:t>What were you thinking and feeling?</w:t>
      </w:r>
    </w:p>
    <w:p w14:paraId="7656D2A4" w14:textId="77777777" w:rsidR="007F0482" w:rsidRPr="007F0482" w:rsidRDefault="007F0482" w:rsidP="007F0482">
      <w:pPr>
        <w:pStyle w:val="Brdtext"/>
        <w:numPr>
          <w:ilvl w:val="0"/>
          <w:numId w:val="4"/>
        </w:numPr>
        <w:spacing w:before="20"/>
        <w:rPr>
          <w:lang w:val="en-US"/>
        </w:rPr>
      </w:pPr>
      <w:r w:rsidRPr="007F0482">
        <w:rPr>
          <w:lang w:val="en-US"/>
        </w:rPr>
        <w:t>What was positive/negative today?</w:t>
      </w:r>
    </w:p>
    <w:p w14:paraId="7BDBD084" w14:textId="77777777" w:rsidR="007F0482" w:rsidRPr="007F0482" w:rsidRDefault="007F0482" w:rsidP="007F0482">
      <w:pPr>
        <w:pStyle w:val="Brdtext"/>
        <w:numPr>
          <w:ilvl w:val="0"/>
          <w:numId w:val="4"/>
        </w:numPr>
        <w:spacing w:before="20"/>
        <w:rPr>
          <w:lang w:val="en-US"/>
        </w:rPr>
      </w:pPr>
      <w:r w:rsidRPr="007F0482">
        <w:rPr>
          <w:lang w:val="en-US"/>
        </w:rPr>
        <w:t>What could we have done differently?</w:t>
      </w:r>
    </w:p>
    <w:p w14:paraId="3ADB4A5F" w14:textId="77777777" w:rsidR="007F0482" w:rsidRPr="007F0482" w:rsidRDefault="007F0482" w:rsidP="007F0482">
      <w:pPr>
        <w:pStyle w:val="Brdtext"/>
        <w:numPr>
          <w:ilvl w:val="0"/>
          <w:numId w:val="4"/>
        </w:numPr>
        <w:spacing w:before="20"/>
        <w:rPr>
          <w:lang w:val="en-US"/>
        </w:rPr>
      </w:pPr>
      <w:r w:rsidRPr="007F0482">
        <w:rPr>
          <w:lang w:val="en-US"/>
        </w:rPr>
        <w:t>How can you apply what you learned today?</w:t>
      </w:r>
    </w:p>
    <w:p w14:paraId="610F5C07" w14:textId="77777777" w:rsidR="00C148D8" w:rsidRPr="007F0482" w:rsidRDefault="00C148D8">
      <w:pPr>
        <w:pStyle w:val="Brdtext"/>
        <w:spacing w:before="20"/>
        <w:rPr>
          <w:lang w:val="en-US"/>
        </w:rPr>
        <w:sectPr w:rsidR="00C148D8" w:rsidRPr="007F0482">
          <w:headerReference w:type="default" r:id="rId8"/>
          <w:type w:val="continuous"/>
          <w:pgSz w:w="11920" w:h="16850"/>
          <w:pgMar w:top="820" w:right="860" w:bottom="280" w:left="1680" w:header="720" w:footer="720" w:gutter="0"/>
          <w:cols w:space="720"/>
        </w:sectPr>
      </w:pPr>
    </w:p>
    <w:p w14:paraId="5A6858D5" w14:textId="46D30BD2" w:rsidR="0070052E" w:rsidRPr="007F0482" w:rsidRDefault="0070052E">
      <w:pPr>
        <w:pStyle w:val="Brdtext"/>
        <w:spacing w:before="20"/>
        <w:rPr>
          <w:lang w:val="en-US"/>
        </w:rPr>
      </w:pPr>
    </w:p>
    <w:p w14:paraId="644488FB" w14:textId="77777777" w:rsidR="00462029" w:rsidRPr="007F0482" w:rsidRDefault="00462029">
      <w:pPr>
        <w:pStyle w:val="Brdtext"/>
        <w:spacing w:before="50"/>
        <w:rPr>
          <w:rFonts w:ascii="Arial"/>
          <w:b/>
          <w:sz w:val="20"/>
          <w:lang w:val="en-US"/>
        </w:rPr>
      </w:pPr>
      <w:bookmarkStart w:id="1" w:name="Studentens_namn:"/>
      <w:bookmarkStart w:id="2" w:name="Datum:"/>
      <w:bookmarkEnd w:id="1"/>
      <w:bookmarkEnd w:id="2"/>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4632"/>
      </w:tblGrid>
      <w:tr w:rsidR="00462029" w14:paraId="644488FE" w14:textId="77777777" w:rsidTr="00983235">
        <w:trPr>
          <w:trHeight w:val="188"/>
        </w:trPr>
        <w:tc>
          <w:tcPr>
            <w:tcW w:w="4597" w:type="dxa"/>
            <w:shd w:val="clear" w:color="auto" w:fill="BEBEBE"/>
          </w:tcPr>
          <w:p w14:paraId="644488FC" w14:textId="326EFDEC" w:rsidR="00462029" w:rsidRDefault="008A265E">
            <w:pPr>
              <w:pStyle w:val="TableParagraph"/>
              <w:spacing w:line="232" w:lineRule="exact"/>
              <w:ind w:left="105"/>
            </w:pPr>
            <w:r>
              <w:t>Refle</w:t>
            </w:r>
            <w:r w:rsidR="007F0482">
              <w:t>ction</w:t>
            </w:r>
            <w:r w:rsidR="00F15DEC">
              <w:t>s</w:t>
            </w:r>
            <w:r w:rsidR="007261CC">
              <w:t xml:space="preserve"> and</w:t>
            </w:r>
            <w:r>
              <w:rPr>
                <w:spacing w:val="-5"/>
              </w:rPr>
              <w:t xml:space="preserve"> </w:t>
            </w:r>
            <w:r>
              <w:rPr>
                <w:spacing w:val="-4"/>
              </w:rPr>
              <w:t>da</w:t>
            </w:r>
            <w:r w:rsidR="007F0482">
              <w:rPr>
                <w:spacing w:val="-4"/>
              </w:rPr>
              <w:t>te</w:t>
            </w:r>
          </w:p>
        </w:tc>
        <w:tc>
          <w:tcPr>
            <w:tcW w:w="4632" w:type="dxa"/>
            <w:shd w:val="clear" w:color="auto" w:fill="BEBEBE"/>
          </w:tcPr>
          <w:p w14:paraId="644488FD" w14:textId="0839C3B2" w:rsidR="00462029" w:rsidRDefault="00F15DEC">
            <w:pPr>
              <w:pStyle w:val="TableParagraph"/>
              <w:spacing w:line="232" w:lineRule="exact"/>
              <w:ind w:left="107"/>
            </w:pPr>
            <w:r>
              <w:t>Supervisors</w:t>
            </w:r>
            <w:r w:rsidR="008A265E">
              <w:rPr>
                <w:spacing w:val="-8"/>
              </w:rPr>
              <w:t xml:space="preserve"> </w:t>
            </w:r>
            <w:r w:rsidR="008A265E">
              <w:rPr>
                <w:spacing w:val="-2"/>
              </w:rPr>
              <w:t>feedback</w:t>
            </w:r>
            <w:r w:rsidR="00590C2B">
              <w:rPr>
                <w:spacing w:val="-2"/>
              </w:rPr>
              <w:t xml:space="preserve"> </w:t>
            </w:r>
            <w:r>
              <w:rPr>
                <w:spacing w:val="-2"/>
              </w:rPr>
              <w:t>and</w:t>
            </w:r>
            <w:r w:rsidR="00590C2B">
              <w:rPr>
                <w:spacing w:val="-2"/>
              </w:rPr>
              <w:t xml:space="preserve"> nam</w:t>
            </w:r>
            <w:r>
              <w:rPr>
                <w:spacing w:val="-2"/>
              </w:rPr>
              <w:t>e</w:t>
            </w:r>
          </w:p>
        </w:tc>
      </w:tr>
      <w:tr w:rsidR="00462029" w14:paraId="64448901" w14:textId="77777777" w:rsidTr="00983235">
        <w:trPr>
          <w:trHeight w:val="8755"/>
        </w:trPr>
        <w:tc>
          <w:tcPr>
            <w:tcW w:w="4597" w:type="dxa"/>
          </w:tcPr>
          <w:p w14:paraId="644488FF" w14:textId="3C7B74A4" w:rsidR="00462029" w:rsidRDefault="00462029">
            <w:pPr>
              <w:pStyle w:val="TableParagraph"/>
            </w:pPr>
          </w:p>
        </w:tc>
        <w:tc>
          <w:tcPr>
            <w:tcW w:w="4632" w:type="dxa"/>
          </w:tcPr>
          <w:p w14:paraId="64448900" w14:textId="205BB19B" w:rsidR="00462029" w:rsidRDefault="00462029">
            <w:pPr>
              <w:pStyle w:val="TableParagraph"/>
            </w:pPr>
          </w:p>
        </w:tc>
      </w:tr>
    </w:tbl>
    <w:p w14:paraId="64448902" w14:textId="77777777" w:rsidR="007E5600" w:rsidRDefault="007E5600"/>
    <w:p w14:paraId="018E6B12" w14:textId="77777777" w:rsidR="00C148D8" w:rsidRDefault="00C148D8"/>
    <w:p w14:paraId="59B2640A" w14:textId="77777777" w:rsidR="00C148D8" w:rsidRDefault="00C148D8" w:rsidP="00C148D8">
      <w:pPr>
        <w:pStyle w:val="Brdtext"/>
        <w:spacing w:before="50"/>
        <w:rPr>
          <w:rFonts w:ascii="Arial"/>
          <w:b/>
          <w:sz w:val="20"/>
        </w:rPr>
      </w:pPr>
    </w:p>
    <w:tbl>
      <w:tblPr>
        <w:tblStyle w:val="TableNormal"/>
        <w:tblW w:w="948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1"/>
        <w:gridCol w:w="4759"/>
      </w:tblGrid>
      <w:tr w:rsidR="00C148D8" w14:paraId="7FDA9822" w14:textId="77777777" w:rsidTr="00983235">
        <w:trPr>
          <w:trHeight w:val="189"/>
        </w:trPr>
        <w:tc>
          <w:tcPr>
            <w:tcW w:w="4721" w:type="dxa"/>
            <w:shd w:val="clear" w:color="auto" w:fill="BEBEBE"/>
          </w:tcPr>
          <w:p w14:paraId="2BB4C1DB" w14:textId="45BE9639" w:rsidR="00C148D8" w:rsidRDefault="00C148D8" w:rsidP="00832FBC">
            <w:pPr>
              <w:pStyle w:val="TableParagraph"/>
              <w:spacing w:line="232" w:lineRule="exact"/>
              <w:ind w:left="105"/>
            </w:pPr>
            <w:r>
              <w:t>Refle</w:t>
            </w:r>
            <w:r w:rsidR="007261CC">
              <w:t>ctions and date</w:t>
            </w:r>
          </w:p>
        </w:tc>
        <w:tc>
          <w:tcPr>
            <w:tcW w:w="4759" w:type="dxa"/>
            <w:shd w:val="clear" w:color="auto" w:fill="BEBEBE"/>
          </w:tcPr>
          <w:p w14:paraId="507DA974" w14:textId="3567FBEC" w:rsidR="00C148D8" w:rsidRDefault="007261CC" w:rsidP="00832FBC">
            <w:pPr>
              <w:pStyle w:val="TableParagraph"/>
              <w:spacing w:line="232" w:lineRule="exact"/>
              <w:ind w:left="107"/>
            </w:pPr>
            <w:r>
              <w:t>Supervisors</w:t>
            </w:r>
            <w:r w:rsidR="00C148D8">
              <w:rPr>
                <w:spacing w:val="-8"/>
              </w:rPr>
              <w:t xml:space="preserve"> </w:t>
            </w:r>
            <w:r w:rsidR="00C148D8">
              <w:rPr>
                <w:spacing w:val="-2"/>
              </w:rPr>
              <w:t xml:space="preserve">feedback </w:t>
            </w:r>
            <w:r>
              <w:rPr>
                <w:spacing w:val="-2"/>
              </w:rPr>
              <w:t>and name</w:t>
            </w:r>
          </w:p>
        </w:tc>
      </w:tr>
      <w:tr w:rsidR="00C148D8" w14:paraId="0F5380B7" w14:textId="77777777" w:rsidTr="00983235">
        <w:trPr>
          <w:trHeight w:val="14086"/>
        </w:trPr>
        <w:tc>
          <w:tcPr>
            <w:tcW w:w="4721" w:type="dxa"/>
          </w:tcPr>
          <w:p w14:paraId="000B5E1F" w14:textId="0BB84F54" w:rsidR="00C148D8" w:rsidRDefault="00C148D8" w:rsidP="00832FBC">
            <w:pPr>
              <w:pStyle w:val="Brdtext"/>
            </w:pPr>
          </w:p>
          <w:p w14:paraId="4F2671D9" w14:textId="77777777" w:rsidR="00C148D8" w:rsidRDefault="00C148D8" w:rsidP="00832FBC">
            <w:pPr>
              <w:pStyle w:val="TableParagraph"/>
            </w:pPr>
          </w:p>
        </w:tc>
        <w:tc>
          <w:tcPr>
            <w:tcW w:w="4759" w:type="dxa"/>
          </w:tcPr>
          <w:p w14:paraId="10EA8095" w14:textId="77777777" w:rsidR="00C148D8" w:rsidRDefault="00C148D8" w:rsidP="00832FBC">
            <w:pPr>
              <w:pStyle w:val="TableParagraph"/>
            </w:pPr>
          </w:p>
        </w:tc>
      </w:tr>
    </w:tbl>
    <w:p w14:paraId="6BA5FB9B" w14:textId="77777777" w:rsidR="00C148D8" w:rsidRDefault="00C148D8"/>
    <w:sectPr w:rsidR="00C148D8">
      <w:type w:val="continuous"/>
      <w:pgSz w:w="11920" w:h="16850"/>
      <w:pgMar w:top="820" w:right="8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7179" w14:textId="77777777" w:rsidR="00F944E0" w:rsidRDefault="00F944E0" w:rsidP="0028185D">
      <w:r>
        <w:separator/>
      </w:r>
    </w:p>
  </w:endnote>
  <w:endnote w:type="continuationSeparator" w:id="0">
    <w:p w14:paraId="2BA7D0A5" w14:textId="77777777" w:rsidR="00F944E0" w:rsidRDefault="00F944E0" w:rsidP="0028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9CEC" w14:textId="77777777" w:rsidR="00F944E0" w:rsidRDefault="00F944E0" w:rsidP="0028185D">
      <w:r>
        <w:separator/>
      </w:r>
    </w:p>
  </w:footnote>
  <w:footnote w:type="continuationSeparator" w:id="0">
    <w:p w14:paraId="78CB757D" w14:textId="77777777" w:rsidR="00F944E0" w:rsidRDefault="00F944E0" w:rsidP="00281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BDF8" w14:textId="71FC899E" w:rsidR="0028185D" w:rsidRPr="0079284D" w:rsidRDefault="00D27207" w:rsidP="000611E0">
    <w:pPr>
      <w:ind w:left="4432" w:right="2292"/>
      <w:rPr>
        <w:bCs/>
      </w:rPr>
    </w:pPr>
    <w:r w:rsidRPr="0079284D">
      <w:rPr>
        <w:bCs/>
      </w:rPr>
      <w:t>Student</w:t>
    </w:r>
    <w:r w:rsidR="00F15DEC">
      <w:rPr>
        <w:bCs/>
      </w:rPr>
      <w:t xml:space="preserve">s </w:t>
    </w:r>
    <w:r w:rsidRPr="0079284D">
      <w:rPr>
        <w:bCs/>
        <w:spacing w:val="-2"/>
      </w:rPr>
      <w:t>nam</w:t>
    </w:r>
    <w:r w:rsidR="007261CC">
      <w:rPr>
        <w:bCs/>
        <w:spacing w:val="-2"/>
      </w:rPr>
      <w:t>e</w:t>
    </w:r>
    <w:r w:rsidRPr="0079284D">
      <w:rPr>
        <w:bCs/>
        <w:spacing w:val="-2"/>
      </w:rPr>
      <w:t>:</w:t>
    </w:r>
  </w:p>
  <w:p w14:paraId="26605DE9" w14:textId="78EFFE40" w:rsidR="0028185D" w:rsidRDefault="0028185D">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C3B"/>
    <w:multiLevelType w:val="multilevel"/>
    <w:tmpl w:val="3DA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12D3C"/>
    <w:multiLevelType w:val="multilevel"/>
    <w:tmpl w:val="05C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E0385"/>
    <w:multiLevelType w:val="multilevel"/>
    <w:tmpl w:val="742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23421"/>
    <w:multiLevelType w:val="hybridMultilevel"/>
    <w:tmpl w:val="17161194"/>
    <w:lvl w:ilvl="0" w:tplc="BB5C3EB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B434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CC39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6209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AD8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D02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3628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C04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46B8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73951795">
    <w:abstractNumId w:val="0"/>
  </w:num>
  <w:num w:numId="2" w16cid:durableId="64571848">
    <w:abstractNumId w:val="1"/>
  </w:num>
  <w:num w:numId="3" w16cid:durableId="1906909860">
    <w:abstractNumId w:val="3"/>
  </w:num>
  <w:num w:numId="4" w16cid:durableId="188732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29"/>
    <w:rsid w:val="0001484C"/>
    <w:rsid w:val="000611E0"/>
    <w:rsid w:val="00140582"/>
    <w:rsid w:val="00173F9D"/>
    <w:rsid w:val="001A3E30"/>
    <w:rsid w:val="002578B3"/>
    <w:rsid w:val="0028185D"/>
    <w:rsid w:val="003065AF"/>
    <w:rsid w:val="00387BCD"/>
    <w:rsid w:val="00391798"/>
    <w:rsid w:val="00424D6C"/>
    <w:rsid w:val="004609CE"/>
    <w:rsid w:val="00462029"/>
    <w:rsid w:val="00486228"/>
    <w:rsid w:val="004F5B02"/>
    <w:rsid w:val="00502108"/>
    <w:rsid w:val="0051454C"/>
    <w:rsid w:val="00590C2B"/>
    <w:rsid w:val="005A3309"/>
    <w:rsid w:val="005D7DF9"/>
    <w:rsid w:val="005E17F5"/>
    <w:rsid w:val="005F6F8B"/>
    <w:rsid w:val="006072D3"/>
    <w:rsid w:val="006D2488"/>
    <w:rsid w:val="0070052E"/>
    <w:rsid w:val="00716819"/>
    <w:rsid w:val="007261CC"/>
    <w:rsid w:val="007414F1"/>
    <w:rsid w:val="00742269"/>
    <w:rsid w:val="00762D0B"/>
    <w:rsid w:val="00770564"/>
    <w:rsid w:val="0079284D"/>
    <w:rsid w:val="007E5600"/>
    <w:rsid w:val="007F0482"/>
    <w:rsid w:val="00846B1E"/>
    <w:rsid w:val="00872BEF"/>
    <w:rsid w:val="008A265E"/>
    <w:rsid w:val="008A4FF0"/>
    <w:rsid w:val="009632D1"/>
    <w:rsid w:val="00983235"/>
    <w:rsid w:val="009A5341"/>
    <w:rsid w:val="00AD637D"/>
    <w:rsid w:val="00B23BE0"/>
    <w:rsid w:val="00B513EC"/>
    <w:rsid w:val="00B63494"/>
    <w:rsid w:val="00B643F7"/>
    <w:rsid w:val="00B81934"/>
    <w:rsid w:val="00B87420"/>
    <w:rsid w:val="00BA61CC"/>
    <w:rsid w:val="00BE1771"/>
    <w:rsid w:val="00BE2709"/>
    <w:rsid w:val="00BE4F23"/>
    <w:rsid w:val="00BE6FBC"/>
    <w:rsid w:val="00C148D8"/>
    <w:rsid w:val="00C67317"/>
    <w:rsid w:val="00C72172"/>
    <w:rsid w:val="00CB4F78"/>
    <w:rsid w:val="00CB54E3"/>
    <w:rsid w:val="00D11B8E"/>
    <w:rsid w:val="00D141AE"/>
    <w:rsid w:val="00D240BB"/>
    <w:rsid w:val="00D27207"/>
    <w:rsid w:val="00D30BF3"/>
    <w:rsid w:val="00D60F36"/>
    <w:rsid w:val="00D64D2F"/>
    <w:rsid w:val="00D83F6B"/>
    <w:rsid w:val="00E87FB6"/>
    <w:rsid w:val="00F15DEC"/>
    <w:rsid w:val="00F90616"/>
    <w:rsid w:val="00F944E0"/>
    <w:rsid w:val="00F97DBE"/>
    <w:rsid w:val="00FD2D83"/>
    <w:rsid w:val="47B6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88F4"/>
  <w15:docId w15:val="{ED871CE7-94BB-46AE-8847-0AE30CD7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1"/>
      <w:ind w:left="112"/>
    </w:pPr>
    <w:rPr>
      <w:rFonts w:ascii="Arial" w:eastAsia="Arial" w:hAnsi="Arial" w:cs="Arial"/>
      <w:b/>
      <w:bCs/>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28185D"/>
    <w:pPr>
      <w:tabs>
        <w:tab w:val="center" w:pos="4680"/>
        <w:tab w:val="right" w:pos="9360"/>
      </w:tabs>
    </w:pPr>
  </w:style>
  <w:style w:type="character" w:customStyle="1" w:styleId="SidhuvudChar">
    <w:name w:val="Sidhuvud Char"/>
    <w:basedOn w:val="Standardstycketeckensnitt"/>
    <w:link w:val="Sidhuvud"/>
    <w:uiPriority w:val="99"/>
    <w:rsid w:val="0028185D"/>
    <w:rPr>
      <w:rFonts w:ascii="Times New Roman" w:eastAsia="Times New Roman" w:hAnsi="Times New Roman" w:cs="Times New Roman"/>
      <w:lang w:val="sv-SE"/>
    </w:rPr>
  </w:style>
  <w:style w:type="paragraph" w:styleId="Sidfot">
    <w:name w:val="footer"/>
    <w:basedOn w:val="Normal"/>
    <w:link w:val="SidfotChar"/>
    <w:uiPriority w:val="99"/>
    <w:unhideWhenUsed/>
    <w:rsid w:val="0028185D"/>
    <w:pPr>
      <w:tabs>
        <w:tab w:val="center" w:pos="4680"/>
        <w:tab w:val="right" w:pos="9360"/>
      </w:tabs>
    </w:pPr>
  </w:style>
  <w:style w:type="character" w:customStyle="1" w:styleId="SidfotChar">
    <w:name w:val="Sidfot Char"/>
    <w:basedOn w:val="Standardstycketeckensnitt"/>
    <w:link w:val="Sidfot"/>
    <w:uiPriority w:val="99"/>
    <w:rsid w:val="0028185D"/>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542442">
      <w:bodyDiv w:val="1"/>
      <w:marLeft w:val="0"/>
      <w:marRight w:val="0"/>
      <w:marTop w:val="0"/>
      <w:marBottom w:val="0"/>
      <w:divBdr>
        <w:top w:val="none" w:sz="0" w:space="0" w:color="auto"/>
        <w:left w:val="none" w:sz="0" w:space="0" w:color="auto"/>
        <w:bottom w:val="none" w:sz="0" w:space="0" w:color="auto"/>
        <w:right w:val="none" w:sz="0" w:space="0" w:color="auto"/>
      </w:divBdr>
    </w:div>
    <w:div w:id="1311405791">
      <w:bodyDiv w:val="1"/>
      <w:marLeft w:val="0"/>
      <w:marRight w:val="0"/>
      <w:marTop w:val="0"/>
      <w:marBottom w:val="0"/>
      <w:divBdr>
        <w:top w:val="none" w:sz="0" w:space="0" w:color="auto"/>
        <w:left w:val="none" w:sz="0" w:space="0" w:color="auto"/>
        <w:bottom w:val="none" w:sz="0" w:space="0" w:color="auto"/>
        <w:right w:val="none" w:sz="0" w:space="0" w:color="auto"/>
      </w:divBdr>
    </w:div>
    <w:div w:id="1620138399">
      <w:bodyDiv w:val="1"/>
      <w:marLeft w:val="0"/>
      <w:marRight w:val="0"/>
      <w:marTop w:val="0"/>
      <w:marBottom w:val="0"/>
      <w:divBdr>
        <w:top w:val="none" w:sz="0" w:space="0" w:color="auto"/>
        <w:left w:val="none" w:sz="0" w:space="0" w:color="auto"/>
        <w:bottom w:val="none" w:sz="0" w:space="0" w:color="auto"/>
        <w:right w:val="none" w:sz="0" w:space="0" w:color="auto"/>
      </w:divBdr>
    </w:div>
    <w:div w:id="186177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876</Characters>
  <Application>Microsoft Office Word</Application>
  <DocSecurity>0</DocSecurity>
  <Lines>23</Lines>
  <Paragraphs>10</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cp:lastModifiedBy>Sanna Boij</cp:lastModifiedBy>
  <cp:revision>5</cp:revision>
  <dcterms:created xsi:type="dcterms:W3CDTF">2025-06-17T10:30:00Z</dcterms:created>
  <dcterms:modified xsi:type="dcterms:W3CDTF">2025-06-17T10:33:00Z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0x01010000C7AC373EDA2242ACAFE254BE402CC1</vt:lpwstr>
  </property>
  <property fmtid="{D5CDD505-2E9C-101B-9397-08002B2CF9AE}" pid="3" name="Created">
    <vt:filetime>2020-02-24T00:00:00Z</vt:filetime>
  </property>
  <property fmtid="{D5CDD505-2E9C-101B-9397-08002B2CF9AE}" pid="4" name="Creator">
    <vt:lpwstr>Acrobat PDFMaker 19 for Word</vt:lpwstr>
  </property>
  <property fmtid="{D5CDD505-2E9C-101B-9397-08002B2CF9AE}" pid="5" name="LastSaved">
    <vt:filetime>2024-08-27T00:00:00Z</vt:filetime>
  </property>
  <property fmtid="{D5CDD505-2E9C-101B-9397-08002B2CF9AE}" pid="6" name="Producer">
    <vt:lpwstr>Adobe PDF Library 19.21.79</vt:lpwstr>
  </property>
  <property fmtid="{D5CDD505-2E9C-101B-9397-08002B2CF9AE}" pid="7" name="SourceModified">
    <vt:lpwstr/>
  </property>
</Properties>
</file>